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633" w:rsidRDefault="00071633" w:rsidP="00071633">
      <w:pPr>
        <w:widowControl/>
        <w:shd w:val="clear" w:color="auto" w:fill="FFFFFF"/>
        <w:spacing w:after="75" w:line="750" w:lineRule="atLeast"/>
        <w:jc w:val="center"/>
        <w:textAlignment w:val="baseline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6"/>
          <w:szCs w:val="42"/>
        </w:rPr>
      </w:pPr>
      <w:r w:rsidRPr="00071633">
        <w:rPr>
          <w:rFonts w:ascii="微软雅黑" w:eastAsia="微软雅黑" w:hAnsi="微软雅黑" w:cs="宋体" w:hint="eastAsia"/>
          <w:b/>
          <w:bCs/>
          <w:color w:val="333333"/>
          <w:kern w:val="36"/>
          <w:sz w:val="36"/>
          <w:szCs w:val="42"/>
        </w:rPr>
        <w:t>应对新型电脑勒索软件的临时解决方案</w:t>
      </w:r>
    </w:p>
    <w:p w:rsidR="00071633" w:rsidRPr="00071633" w:rsidRDefault="00071633" w:rsidP="00071633">
      <w:pPr>
        <w:widowControl/>
        <w:shd w:val="clear" w:color="auto" w:fill="FFFFFF"/>
        <w:spacing w:after="75" w:line="750" w:lineRule="atLeast"/>
        <w:jc w:val="center"/>
        <w:textAlignment w:val="baseline"/>
        <w:outlineLvl w:val="0"/>
        <w:rPr>
          <w:rFonts w:ascii="微软雅黑" w:eastAsia="微软雅黑" w:hAnsi="微软雅黑" w:cs="宋体"/>
          <w:bCs/>
          <w:color w:val="333333"/>
          <w:kern w:val="36"/>
          <w:sz w:val="22"/>
          <w:szCs w:val="42"/>
        </w:rPr>
      </w:pPr>
      <w:r>
        <w:rPr>
          <w:rFonts w:ascii="微软雅黑" w:eastAsia="微软雅黑" w:hAnsi="微软雅黑" w:cs="宋体" w:hint="eastAsia"/>
          <w:bCs/>
          <w:color w:val="333333"/>
          <w:kern w:val="36"/>
          <w:sz w:val="22"/>
          <w:szCs w:val="42"/>
        </w:rPr>
        <w:t>安</w:t>
      </w:r>
      <w:r w:rsidRPr="00071633">
        <w:rPr>
          <w:rFonts w:ascii="微软雅黑" w:eastAsia="微软雅黑" w:hAnsi="微软雅黑" w:cs="宋体" w:hint="eastAsia"/>
          <w:bCs/>
          <w:color w:val="333333"/>
          <w:kern w:val="36"/>
          <w:sz w:val="22"/>
          <w:szCs w:val="42"/>
        </w:rPr>
        <w:t>天安</w:t>
      </w:r>
      <w:proofErr w:type="gramStart"/>
      <w:r w:rsidRPr="00071633">
        <w:rPr>
          <w:rFonts w:ascii="微软雅黑" w:eastAsia="微软雅黑" w:hAnsi="微软雅黑" w:cs="宋体" w:hint="eastAsia"/>
          <w:bCs/>
          <w:color w:val="333333"/>
          <w:kern w:val="36"/>
          <w:sz w:val="22"/>
          <w:szCs w:val="42"/>
        </w:rPr>
        <w:t>全研究</w:t>
      </w:r>
      <w:proofErr w:type="gramEnd"/>
      <w:r w:rsidRPr="00071633">
        <w:rPr>
          <w:rFonts w:ascii="微软雅黑" w:eastAsia="微软雅黑" w:hAnsi="微软雅黑" w:cs="宋体" w:hint="eastAsia"/>
          <w:bCs/>
          <w:color w:val="333333"/>
          <w:kern w:val="36"/>
          <w:sz w:val="22"/>
          <w:szCs w:val="42"/>
        </w:rPr>
        <w:t>与应急处理中心</w:t>
      </w:r>
    </w:p>
    <w:p w:rsidR="00071633" w:rsidRPr="00071633" w:rsidRDefault="00071633" w:rsidP="00071633">
      <w:pPr>
        <w:widowControl/>
        <w:numPr>
          <w:ilvl w:val="0"/>
          <w:numId w:val="1"/>
        </w:numPr>
        <w:shd w:val="clear" w:color="auto" w:fill="FFFFFF"/>
        <w:spacing w:after="75" w:line="270" w:lineRule="atLeast"/>
        <w:ind w:left="450"/>
        <w:jc w:val="left"/>
        <w:textAlignment w:val="baseline"/>
        <w:rPr>
          <w:rFonts w:ascii="微软雅黑" w:eastAsia="微软雅黑" w:hAnsi="微软雅黑" w:cs="宋体"/>
          <w:color w:val="666666"/>
          <w:kern w:val="0"/>
          <w:sz w:val="18"/>
          <w:szCs w:val="18"/>
        </w:rPr>
      </w:pPr>
      <w:r w:rsidRPr="00071633">
        <w:rPr>
          <w:rFonts w:ascii="微软雅黑" w:eastAsia="微软雅黑" w:hAnsi="微软雅黑" w:cs="宋体" w:hint="eastAsia"/>
          <w:color w:val="666666"/>
          <w:kern w:val="0"/>
          <w:sz w:val="18"/>
          <w:szCs w:val="18"/>
        </w:rPr>
        <w:t>开启系统防火墙</w:t>
      </w:r>
    </w:p>
    <w:p w:rsidR="00071633" w:rsidRPr="00071633" w:rsidRDefault="00071633" w:rsidP="00071633">
      <w:pPr>
        <w:widowControl/>
        <w:numPr>
          <w:ilvl w:val="0"/>
          <w:numId w:val="1"/>
        </w:numPr>
        <w:shd w:val="clear" w:color="auto" w:fill="FFFFFF"/>
        <w:spacing w:after="75" w:line="270" w:lineRule="atLeast"/>
        <w:ind w:left="450"/>
        <w:jc w:val="left"/>
        <w:textAlignment w:val="baseline"/>
        <w:rPr>
          <w:rFonts w:ascii="微软雅黑" w:eastAsia="微软雅黑" w:hAnsi="微软雅黑" w:cs="宋体"/>
          <w:color w:val="666666"/>
          <w:kern w:val="0"/>
          <w:sz w:val="18"/>
          <w:szCs w:val="18"/>
        </w:rPr>
      </w:pPr>
      <w:r w:rsidRPr="00071633">
        <w:rPr>
          <w:rFonts w:ascii="微软雅黑" w:eastAsia="微软雅黑" w:hAnsi="微软雅黑" w:cs="宋体" w:hint="eastAsia"/>
          <w:color w:val="666666"/>
          <w:kern w:val="0"/>
          <w:sz w:val="18"/>
          <w:szCs w:val="18"/>
        </w:rPr>
        <w:t>利用系统防火墙高级设置阻止向445端口进行连接（该操作会影响使用445端口的服务）</w:t>
      </w:r>
    </w:p>
    <w:p w:rsidR="00071633" w:rsidRPr="00071633" w:rsidRDefault="00071633" w:rsidP="00071633">
      <w:pPr>
        <w:widowControl/>
        <w:numPr>
          <w:ilvl w:val="0"/>
          <w:numId w:val="1"/>
        </w:numPr>
        <w:shd w:val="clear" w:color="auto" w:fill="FFFFFF"/>
        <w:spacing w:after="75" w:line="270" w:lineRule="atLeast"/>
        <w:ind w:left="450"/>
        <w:jc w:val="left"/>
        <w:textAlignment w:val="baseline"/>
        <w:rPr>
          <w:rFonts w:ascii="微软雅黑" w:eastAsia="微软雅黑" w:hAnsi="微软雅黑" w:cs="宋体"/>
          <w:color w:val="666666"/>
          <w:kern w:val="0"/>
          <w:sz w:val="18"/>
          <w:szCs w:val="18"/>
        </w:rPr>
      </w:pPr>
      <w:r w:rsidRPr="00071633">
        <w:rPr>
          <w:rFonts w:ascii="微软雅黑" w:eastAsia="微软雅黑" w:hAnsi="微软雅黑" w:cs="宋体" w:hint="eastAsia"/>
          <w:color w:val="666666"/>
          <w:kern w:val="0"/>
          <w:sz w:val="18"/>
          <w:szCs w:val="18"/>
        </w:rPr>
        <w:t>打开系统自动更新，并检测更新进行安装</w:t>
      </w:r>
    </w:p>
    <w:p w:rsidR="00071633" w:rsidRPr="00071633" w:rsidRDefault="00071633" w:rsidP="00071633">
      <w:pPr>
        <w:widowControl/>
        <w:shd w:val="clear" w:color="auto" w:fill="FFFFFF"/>
        <w:spacing w:after="75" w:line="450" w:lineRule="atLeast"/>
        <w:jc w:val="left"/>
        <w:textAlignment w:val="baseline"/>
        <w:outlineLvl w:val="1"/>
        <w:rPr>
          <w:rFonts w:ascii="微软雅黑" w:eastAsia="微软雅黑" w:hAnsi="微软雅黑" w:cs="宋体"/>
          <w:b/>
          <w:bCs/>
          <w:color w:val="333333"/>
          <w:kern w:val="0"/>
          <w:sz w:val="32"/>
          <w:szCs w:val="33"/>
        </w:rPr>
      </w:pPr>
      <w:r w:rsidRPr="00071633">
        <w:rPr>
          <w:rFonts w:ascii="微软雅黑" w:eastAsia="微软雅黑" w:hAnsi="微软雅黑" w:cs="宋体" w:hint="eastAsia"/>
          <w:b/>
          <w:bCs/>
          <w:color w:val="333333"/>
          <w:kern w:val="0"/>
          <w:sz w:val="32"/>
          <w:szCs w:val="33"/>
        </w:rPr>
        <w:t>Win7、Win8、Win10的处理流程</w:t>
      </w:r>
    </w:p>
    <w:p w:rsidR="00071633" w:rsidRPr="00071633" w:rsidRDefault="00071633" w:rsidP="00071633">
      <w:pPr>
        <w:widowControl/>
        <w:shd w:val="clear" w:color="auto" w:fill="FFFFFF"/>
        <w:spacing w:after="225" w:line="300" w:lineRule="atLeast"/>
        <w:jc w:val="left"/>
        <w:textAlignment w:val="baseline"/>
        <w:rPr>
          <w:rFonts w:ascii="微软雅黑" w:eastAsia="微软雅黑" w:hAnsi="微软雅黑" w:cs="宋体"/>
          <w:color w:val="666666"/>
          <w:kern w:val="0"/>
          <w:sz w:val="18"/>
          <w:szCs w:val="18"/>
        </w:rPr>
      </w:pPr>
      <w:r w:rsidRPr="00071633">
        <w:rPr>
          <w:rFonts w:ascii="微软雅黑" w:eastAsia="微软雅黑" w:hAnsi="微软雅黑" w:cs="宋体" w:hint="eastAsia"/>
          <w:color w:val="666666"/>
          <w:kern w:val="0"/>
          <w:sz w:val="18"/>
          <w:szCs w:val="18"/>
        </w:rPr>
        <w:t>打开控制面板-系统与安全-Windows防火墙，点击左侧启动或关闭Windows防火墙</w:t>
      </w:r>
    </w:p>
    <w:p w:rsidR="00071633" w:rsidRPr="00071633" w:rsidRDefault="00071633" w:rsidP="00071633">
      <w:pPr>
        <w:widowControl/>
        <w:shd w:val="clear" w:color="auto" w:fill="FFFFFF"/>
        <w:spacing w:after="225" w:line="300" w:lineRule="atLeast"/>
        <w:jc w:val="left"/>
        <w:textAlignment w:val="baseline"/>
        <w:rPr>
          <w:rFonts w:ascii="微软雅黑" w:eastAsia="微软雅黑" w:hAnsi="微软雅黑" w:cs="宋体"/>
          <w:color w:val="666666"/>
          <w:kern w:val="0"/>
          <w:sz w:val="18"/>
          <w:szCs w:val="18"/>
        </w:rPr>
      </w:pPr>
      <w:r>
        <w:rPr>
          <w:rFonts w:ascii="微软雅黑" w:eastAsia="微软雅黑" w:hAnsi="微软雅黑" w:cs="宋体"/>
          <w:noProof/>
          <w:color w:val="666666"/>
          <w:kern w:val="0"/>
          <w:sz w:val="18"/>
          <w:szCs w:val="18"/>
        </w:rPr>
        <w:drawing>
          <wp:inline distT="0" distB="0" distL="0" distR="0">
            <wp:extent cx="5461768" cy="2388185"/>
            <wp:effectExtent l="0" t="0" r="5715" b="0"/>
            <wp:docPr id="10" name="图片 10" descr="http://www.antiy.com/response/wannacry/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ntiy.com/response/wannacry/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655" cy="238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633" w:rsidRPr="00071633" w:rsidRDefault="00071633" w:rsidP="00071633">
      <w:pPr>
        <w:widowControl/>
        <w:shd w:val="clear" w:color="auto" w:fill="FFFFFF"/>
        <w:spacing w:after="225" w:line="300" w:lineRule="atLeast"/>
        <w:jc w:val="left"/>
        <w:textAlignment w:val="baseline"/>
        <w:rPr>
          <w:rFonts w:ascii="微软雅黑" w:eastAsia="微软雅黑" w:hAnsi="微软雅黑" w:cs="宋体"/>
          <w:color w:val="666666"/>
          <w:kern w:val="0"/>
          <w:sz w:val="18"/>
          <w:szCs w:val="18"/>
        </w:rPr>
      </w:pPr>
      <w:r w:rsidRPr="00071633">
        <w:rPr>
          <w:rFonts w:ascii="微软雅黑" w:eastAsia="微软雅黑" w:hAnsi="微软雅黑" w:cs="宋体" w:hint="eastAsia"/>
          <w:color w:val="666666"/>
          <w:kern w:val="0"/>
          <w:sz w:val="18"/>
          <w:szCs w:val="18"/>
        </w:rPr>
        <w:t>选择启动防火墙，并点击确定</w:t>
      </w:r>
    </w:p>
    <w:p w:rsidR="00071633" w:rsidRPr="00071633" w:rsidRDefault="00071633" w:rsidP="00071633">
      <w:pPr>
        <w:widowControl/>
        <w:shd w:val="clear" w:color="auto" w:fill="FFFFFF"/>
        <w:spacing w:after="225" w:line="300" w:lineRule="atLeast"/>
        <w:jc w:val="left"/>
        <w:textAlignment w:val="baseline"/>
        <w:rPr>
          <w:rFonts w:ascii="微软雅黑" w:eastAsia="微软雅黑" w:hAnsi="微软雅黑" w:cs="宋体"/>
          <w:color w:val="666666"/>
          <w:kern w:val="0"/>
          <w:sz w:val="18"/>
          <w:szCs w:val="18"/>
        </w:rPr>
      </w:pPr>
      <w:r>
        <w:rPr>
          <w:rFonts w:ascii="微软雅黑" w:eastAsia="微软雅黑" w:hAnsi="微软雅黑" w:cs="宋体"/>
          <w:noProof/>
          <w:color w:val="666666"/>
          <w:kern w:val="0"/>
          <w:sz w:val="18"/>
          <w:szCs w:val="18"/>
        </w:rPr>
        <w:lastRenderedPageBreak/>
        <w:drawing>
          <wp:inline distT="0" distB="0" distL="0" distR="0">
            <wp:extent cx="4189863" cy="3552378"/>
            <wp:effectExtent l="0" t="0" r="1270" b="0"/>
            <wp:docPr id="9" name="图片 9" descr="http://www.antiy.com/response/wannacry/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ntiy.com/response/wannacry/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456" cy="3553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633" w:rsidRPr="00071633" w:rsidRDefault="00071633" w:rsidP="00071633">
      <w:pPr>
        <w:widowControl/>
        <w:shd w:val="clear" w:color="auto" w:fill="FFFFFF"/>
        <w:spacing w:after="225" w:line="300" w:lineRule="atLeast"/>
        <w:jc w:val="left"/>
        <w:textAlignment w:val="baseline"/>
        <w:rPr>
          <w:rFonts w:ascii="微软雅黑" w:eastAsia="微软雅黑" w:hAnsi="微软雅黑" w:cs="宋体"/>
          <w:color w:val="666666"/>
          <w:kern w:val="0"/>
          <w:sz w:val="18"/>
          <w:szCs w:val="18"/>
        </w:rPr>
      </w:pPr>
      <w:r w:rsidRPr="00071633">
        <w:rPr>
          <w:rFonts w:ascii="微软雅黑" w:eastAsia="微软雅黑" w:hAnsi="微软雅黑" w:cs="宋体" w:hint="eastAsia"/>
          <w:color w:val="666666"/>
          <w:kern w:val="0"/>
          <w:sz w:val="18"/>
          <w:szCs w:val="18"/>
        </w:rPr>
        <w:t>点击高级设置</w:t>
      </w:r>
    </w:p>
    <w:p w:rsidR="00071633" w:rsidRPr="00071633" w:rsidRDefault="00071633" w:rsidP="00071633">
      <w:pPr>
        <w:widowControl/>
        <w:shd w:val="clear" w:color="auto" w:fill="FFFFFF"/>
        <w:spacing w:after="225" w:line="300" w:lineRule="atLeast"/>
        <w:jc w:val="left"/>
        <w:textAlignment w:val="baseline"/>
        <w:rPr>
          <w:rFonts w:ascii="微软雅黑" w:eastAsia="微软雅黑" w:hAnsi="微软雅黑" w:cs="宋体"/>
          <w:color w:val="666666"/>
          <w:kern w:val="0"/>
          <w:sz w:val="18"/>
          <w:szCs w:val="18"/>
        </w:rPr>
      </w:pPr>
      <w:r>
        <w:rPr>
          <w:rFonts w:ascii="微软雅黑" w:eastAsia="微软雅黑" w:hAnsi="微软雅黑" w:cs="宋体"/>
          <w:noProof/>
          <w:color w:val="666666"/>
          <w:kern w:val="0"/>
          <w:sz w:val="18"/>
          <w:szCs w:val="18"/>
        </w:rPr>
        <w:drawing>
          <wp:inline distT="0" distB="0" distL="0" distR="0">
            <wp:extent cx="4067033" cy="2313523"/>
            <wp:effectExtent l="0" t="0" r="0" b="0"/>
            <wp:docPr id="8" name="图片 8" descr="http://www.antiy.com/response/wannacry/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ntiy.com/response/wannacry/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6950" cy="2313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633" w:rsidRPr="00071633" w:rsidRDefault="00071633" w:rsidP="00071633">
      <w:pPr>
        <w:widowControl/>
        <w:shd w:val="clear" w:color="auto" w:fill="FFFFFF"/>
        <w:spacing w:after="225" w:line="300" w:lineRule="atLeast"/>
        <w:jc w:val="left"/>
        <w:textAlignment w:val="baseline"/>
        <w:rPr>
          <w:rFonts w:ascii="微软雅黑" w:eastAsia="微软雅黑" w:hAnsi="微软雅黑" w:cs="宋体"/>
          <w:color w:val="666666"/>
          <w:kern w:val="0"/>
          <w:sz w:val="18"/>
          <w:szCs w:val="18"/>
        </w:rPr>
      </w:pPr>
      <w:r w:rsidRPr="00071633">
        <w:rPr>
          <w:rFonts w:ascii="微软雅黑" w:eastAsia="微软雅黑" w:hAnsi="微软雅黑" w:cs="宋体" w:hint="eastAsia"/>
          <w:color w:val="666666"/>
          <w:kern w:val="0"/>
          <w:sz w:val="18"/>
          <w:szCs w:val="18"/>
        </w:rPr>
        <w:t>点击入站规则，新建规则</w:t>
      </w:r>
    </w:p>
    <w:p w:rsidR="00071633" w:rsidRPr="00071633" w:rsidRDefault="00071633" w:rsidP="00071633">
      <w:pPr>
        <w:widowControl/>
        <w:shd w:val="clear" w:color="auto" w:fill="FFFFFF"/>
        <w:spacing w:after="225" w:line="300" w:lineRule="atLeast"/>
        <w:jc w:val="left"/>
        <w:textAlignment w:val="baseline"/>
        <w:rPr>
          <w:rFonts w:ascii="微软雅黑" w:eastAsia="微软雅黑" w:hAnsi="微软雅黑" w:cs="宋体"/>
          <w:color w:val="666666"/>
          <w:kern w:val="0"/>
          <w:sz w:val="18"/>
          <w:szCs w:val="18"/>
        </w:rPr>
      </w:pPr>
      <w:r>
        <w:rPr>
          <w:rFonts w:ascii="微软雅黑" w:eastAsia="微软雅黑" w:hAnsi="微软雅黑" w:cs="宋体"/>
          <w:noProof/>
          <w:color w:val="666666"/>
          <w:kern w:val="0"/>
          <w:sz w:val="18"/>
          <w:szCs w:val="18"/>
        </w:rPr>
        <w:drawing>
          <wp:inline distT="0" distB="0" distL="0" distR="0">
            <wp:extent cx="5035802" cy="1532965"/>
            <wp:effectExtent l="0" t="0" r="0" b="0"/>
            <wp:docPr id="7" name="图片 7" descr="http://www.antiy.com/response/wannacry/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ntiy.com/response/wannacry/1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618" cy="1532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633" w:rsidRPr="00071633" w:rsidRDefault="00071633" w:rsidP="00071633">
      <w:pPr>
        <w:widowControl/>
        <w:shd w:val="clear" w:color="auto" w:fill="FFFFFF"/>
        <w:spacing w:after="225" w:line="300" w:lineRule="atLeast"/>
        <w:jc w:val="left"/>
        <w:textAlignment w:val="baseline"/>
        <w:rPr>
          <w:rFonts w:ascii="微软雅黑" w:eastAsia="微软雅黑" w:hAnsi="微软雅黑" w:cs="宋体"/>
          <w:color w:val="666666"/>
          <w:kern w:val="0"/>
          <w:sz w:val="18"/>
          <w:szCs w:val="18"/>
        </w:rPr>
      </w:pPr>
      <w:r w:rsidRPr="00071633">
        <w:rPr>
          <w:rFonts w:ascii="微软雅黑" w:eastAsia="微软雅黑" w:hAnsi="微软雅黑" w:cs="宋体" w:hint="eastAsia"/>
          <w:color w:val="666666"/>
          <w:kern w:val="0"/>
          <w:sz w:val="18"/>
          <w:szCs w:val="18"/>
        </w:rPr>
        <w:t>选择端口、下一步</w:t>
      </w:r>
    </w:p>
    <w:p w:rsidR="00071633" w:rsidRPr="00071633" w:rsidRDefault="00071633" w:rsidP="00071633">
      <w:pPr>
        <w:widowControl/>
        <w:shd w:val="clear" w:color="auto" w:fill="FFFFFF"/>
        <w:spacing w:after="225" w:line="300" w:lineRule="atLeast"/>
        <w:jc w:val="left"/>
        <w:textAlignment w:val="baseline"/>
        <w:rPr>
          <w:rFonts w:ascii="微软雅黑" w:eastAsia="微软雅黑" w:hAnsi="微软雅黑" w:cs="宋体"/>
          <w:color w:val="666666"/>
          <w:kern w:val="0"/>
          <w:sz w:val="18"/>
          <w:szCs w:val="18"/>
        </w:rPr>
      </w:pPr>
      <w:r>
        <w:rPr>
          <w:rFonts w:ascii="微软雅黑" w:eastAsia="微软雅黑" w:hAnsi="微软雅黑" w:cs="宋体"/>
          <w:noProof/>
          <w:color w:val="666666"/>
          <w:kern w:val="0"/>
          <w:sz w:val="18"/>
          <w:szCs w:val="18"/>
        </w:rPr>
        <w:lastRenderedPageBreak/>
        <w:drawing>
          <wp:inline distT="0" distB="0" distL="0" distR="0">
            <wp:extent cx="4462818" cy="3347319"/>
            <wp:effectExtent l="0" t="0" r="0" b="5715"/>
            <wp:docPr id="6" name="图片 6" descr="http://www.antiy.com/response/wannacry/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ntiy.com/response/wannacry/1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612" cy="3347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633" w:rsidRPr="00071633" w:rsidRDefault="00071633" w:rsidP="00071633">
      <w:pPr>
        <w:widowControl/>
        <w:shd w:val="clear" w:color="auto" w:fill="FFFFFF"/>
        <w:spacing w:after="225" w:line="300" w:lineRule="atLeast"/>
        <w:jc w:val="left"/>
        <w:textAlignment w:val="baseline"/>
        <w:rPr>
          <w:rFonts w:ascii="微软雅黑" w:eastAsia="微软雅黑" w:hAnsi="微软雅黑" w:cs="宋体"/>
          <w:color w:val="666666"/>
          <w:kern w:val="0"/>
          <w:sz w:val="18"/>
          <w:szCs w:val="18"/>
        </w:rPr>
      </w:pPr>
      <w:r w:rsidRPr="00071633">
        <w:rPr>
          <w:rFonts w:ascii="微软雅黑" w:eastAsia="微软雅黑" w:hAnsi="微软雅黑" w:cs="宋体" w:hint="eastAsia"/>
          <w:color w:val="666666"/>
          <w:kern w:val="0"/>
          <w:sz w:val="18"/>
          <w:szCs w:val="18"/>
        </w:rPr>
        <w:t>特定本地端口，输入445，下一步</w:t>
      </w:r>
      <w:r>
        <w:rPr>
          <w:rFonts w:ascii="微软雅黑" w:eastAsia="微软雅黑" w:hAnsi="微软雅黑" w:cs="宋体"/>
          <w:noProof/>
          <w:color w:val="666666"/>
          <w:kern w:val="0"/>
          <w:sz w:val="18"/>
          <w:szCs w:val="18"/>
        </w:rPr>
        <w:drawing>
          <wp:inline distT="0" distB="0" distL="0" distR="0">
            <wp:extent cx="4528809" cy="3396814"/>
            <wp:effectExtent l="0" t="0" r="5715" b="0"/>
            <wp:docPr id="5" name="图片 5" descr="http://www.antiy.com/response/wannacry/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antiy.com/response/wannacry/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0793" cy="3398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633" w:rsidRPr="00071633" w:rsidRDefault="00071633" w:rsidP="00071633">
      <w:pPr>
        <w:widowControl/>
        <w:shd w:val="clear" w:color="auto" w:fill="FFFFFF"/>
        <w:spacing w:after="225" w:line="300" w:lineRule="atLeast"/>
        <w:jc w:val="left"/>
        <w:textAlignment w:val="baseline"/>
        <w:rPr>
          <w:rFonts w:ascii="微软雅黑" w:eastAsia="微软雅黑" w:hAnsi="微软雅黑" w:cs="宋体"/>
          <w:color w:val="666666"/>
          <w:kern w:val="0"/>
          <w:sz w:val="18"/>
          <w:szCs w:val="18"/>
        </w:rPr>
      </w:pPr>
      <w:r w:rsidRPr="00071633">
        <w:rPr>
          <w:rFonts w:ascii="微软雅黑" w:eastAsia="微软雅黑" w:hAnsi="微软雅黑" w:cs="宋体" w:hint="eastAsia"/>
          <w:color w:val="666666"/>
          <w:kern w:val="0"/>
          <w:sz w:val="18"/>
          <w:szCs w:val="18"/>
        </w:rPr>
        <w:t>选择阻止连接，下一步</w:t>
      </w:r>
    </w:p>
    <w:p w:rsidR="00071633" w:rsidRPr="00071633" w:rsidRDefault="00071633" w:rsidP="00071633">
      <w:pPr>
        <w:widowControl/>
        <w:shd w:val="clear" w:color="auto" w:fill="FFFFFF"/>
        <w:spacing w:after="225" w:line="300" w:lineRule="atLeast"/>
        <w:jc w:val="left"/>
        <w:textAlignment w:val="baseline"/>
        <w:rPr>
          <w:rFonts w:ascii="微软雅黑" w:eastAsia="微软雅黑" w:hAnsi="微软雅黑" w:cs="宋体"/>
          <w:color w:val="666666"/>
          <w:kern w:val="0"/>
          <w:sz w:val="18"/>
          <w:szCs w:val="18"/>
        </w:rPr>
      </w:pPr>
      <w:r>
        <w:rPr>
          <w:rFonts w:ascii="微软雅黑" w:eastAsia="微软雅黑" w:hAnsi="微软雅黑" w:cs="宋体"/>
          <w:noProof/>
          <w:color w:val="666666"/>
          <w:kern w:val="0"/>
          <w:sz w:val="18"/>
          <w:szCs w:val="18"/>
        </w:rPr>
        <w:lastRenderedPageBreak/>
        <w:drawing>
          <wp:inline distT="0" distB="0" distL="0" distR="0">
            <wp:extent cx="4703641" cy="3527946"/>
            <wp:effectExtent l="0" t="0" r="1905" b="0"/>
            <wp:docPr id="4" name="图片 4" descr="http://www.antiy.com/response/wannacry/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ntiy.com/response/wannacry/1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3838" cy="3528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633" w:rsidRPr="00071633" w:rsidRDefault="00071633" w:rsidP="00071633">
      <w:pPr>
        <w:widowControl/>
        <w:shd w:val="clear" w:color="auto" w:fill="FFFFFF"/>
        <w:spacing w:after="225" w:line="300" w:lineRule="atLeast"/>
        <w:jc w:val="left"/>
        <w:textAlignment w:val="baseline"/>
        <w:rPr>
          <w:rFonts w:ascii="微软雅黑" w:eastAsia="微软雅黑" w:hAnsi="微软雅黑" w:cs="宋体"/>
          <w:color w:val="666666"/>
          <w:kern w:val="0"/>
          <w:sz w:val="18"/>
          <w:szCs w:val="18"/>
        </w:rPr>
      </w:pPr>
      <w:r w:rsidRPr="00071633">
        <w:rPr>
          <w:rFonts w:ascii="微软雅黑" w:eastAsia="微软雅黑" w:hAnsi="微软雅黑" w:cs="宋体" w:hint="eastAsia"/>
          <w:color w:val="666666"/>
          <w:kern w:val="0"/>
          <w:sz w:val="18"/>
          <w:szCs w:val="18"/>
        </w:rPr>
        <w:t>配置文件，全选，下一步</w:t>
      </w:r>
    </w:p>
    <w:p w:rsidR="00071633" w:rsidRPr="00071633" w:rsidRDefault="00071633" w:rsidP="00071633">
      <w:pPr>
        <w:widowControl/>
        <w:shd w:val="clear" w:color="auto" w:fill="FFFFFF"/>
        <w:spacing w:after="225" w:line="300" w:lineRule="atLeast"/>
        <w:jc w:val="left"/>
        <w:textAlignment w:val="baseline"/>
        <w:rPr>
          <w:rFonts w:ascii="微软雅黑" w:eastAsia="微软雅黑" w:hAnsi="微软雅黑" w:cs="宋体"/>
          <w:color w:val="666666"/>
          <w:kern w:val="0"/>
          <w:sz w:val="18"/>
          <w:szCs w:val="18"/>
        </w:rPr>
      </w:pPr>
      <w:r>
        <w:rPr>
          <w:rFonts w:ascii="微软雅黑" w:eastAsia="微软雅黑" w:hAnsi="微软雅黑" w:cs="宋体"/>
          <w:noProof/>
          <w:color w:val="666666"/>
          <w:kern w:val="0"/>
          <w:sz w:val="18"/>
          <w:szCs w:val="18"/>
        </w:rPr>
        <w:drawing>
          <wp:inline distT="0" distB="0" distL="0" distR="0">
            <wp:extent cx="4794621" cy="3596185"/>
            <wp:effectExtent l="0" t="0" r="6350" b="4445"/>
            <wp:docPr id="3" name="图片 3" descr="http://www.antiy.com/response/wannacry/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antiy.com/response/wannacry/14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985" cy="3600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633" w:rsidRPr="00071633" w:rsidRDefault="00071633" w:rsidP="00071633">
      <w:pPr>
        <w:widowControl/>
        <w:shd w:val="clear" w:color="auto" w:fill="FFFFFF"/>
        <w:spacing w:after="225" w:line="300" w:lineRule="atLeast"/>
        <w:jc w:val="left"/>
        <w:textAlignment w:val="baseline"/>
        <w:rPr>
          <w:rFonts w:ascii="微软雅黑" w:eastAsia="微软雅黑" w:hAnsi="微软雅黑" w:cs="宋体"/>
          <w:color w:val="666666"/>
          <w:kern w:val="0"/>
          <w:sz w:val="18"/>
          <w:szCs w:val="18"/>
        </w:rPr>
      </w:pPr>
      <w:r w:rsidRPr="00071633">
        <w:rPr>
          <w:rFonts w:ascii="微软雅黑" w:eastAsia="微软雅黑" w:hAnsi="微软雅黑" w:cs="宋体" w:hint="eastAsia"/>
          <w:color w:val="666666"/>
          <w:kern w:val="0"/>
          <w:sz w:val="18"/>
          <w:szCs w:val="18"/>
        </w:rPr>
        <w:t>名称，可以任意输入，完成即可。</w:t>
      </w:r>
    </w:p>
    <w:p w:rsidR="00071633" w:rsidRPr="00071633" w:rsidRDefault="00071633" w:rsidP="00071633">
      <w:pPr>
        <w:widowControl/>
        <w:shd w:val="clear" w:color="auto" w:fill="FFFFFF"/>
        <w:spacing w:after="225" w:line="300" w:lineRule="atLeast"/>
        <w:jc w:val="left"/>
        <w:textAlignment w:val="baseline"/>
        <w:rPr>
          <w:rFonts w:ascii="微软雅黑" w:eastAsia="微软雅黑" w:hAnsi="微软雅黑" w:cs="宋体"/>
          <w:color w:val="666666"/>
          <w:kern w:val="0"/>
          <w:sz w:val="18"/>
          <w:szCs w:val="18"/>
        </w:rPr>
      </w:pPr>
      <w:r>
        <w:rPr>
          <w:rFonts w:ascii="微软雅黑" w:eastAsia="微软雅黑" w:hAnsi="微软雅黑" w:cs="宋体"/>
          <w:noProof/>
          <w:color w:val="666666"/>
          <w:kern w:val="0"/>
          <w:sz w:val="18"/>
          <w:szCs w:val="18"/>
        </w:rPr>
        <w:lastRenderedPageBreak/>
        <w:drawing>
          <wp:inline distT="0" distB="0" distL="0" distR="0">
            <wp:extent cx="5199818" cy="3900101"/>
            <wp:effectExtent l="0" t="0" r="1270" b="5715"/>
            <wp:docPr id="2" name="图片 2" descr="http://www.antiy.com/response/wannacry/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antiy.com/response/wannacry/15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638" cy="3899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633" w:rsidRPr="00071633" w:rsidRDefault="00071633" w:rsidP="00071633">
      <w:pPr>
        <w:widowControl/>
        <w:shd w:val="clear" w:color="auto" w:fill="FFFFFF"/>
        <w:spacing w:after="75" w:line="450" w:lineRule="atLeast"/>
        <w:jc w:val="left"/>
        <w:textAlignment w:val="baseline"/>
        <w:outlineLvl w:val="1"/>
        <w:rPr>
          <w:rFonts w:ascii="微软雅黑" w:eastAsia="微软雅黑" w:hAnsi="微软雅黑" w:cs="宋体"/>
          <w:b/>
          <w:bCs/>
          <w:color w:val="333333"/>
          <w:kern w:val="0"/>
          <w:sz w:val="33"/>
          <w:szCs w:val="33"/>
        </w:rPr>
      </w:pPr>
      <w:r w:rsidRPr="00071633">
        <w:rPr>
          <w:rFonts w:ascii="微软雅黑" w:eastAsia="微软雅黑" w:hAnsi="微软雅黑" w:cs="宋体" w:hint="eastAsia"/>
          <w:b/>
          <w:bCs/>
          <w:color w:val="333333"/>
          <w:kern w:val="0"/>
          <w:sz w:val="33"/>
          <w:szCs w:val="33"/>
        </w:rPr>
        <w:t>XP系统的处理流程</w:t>
      </w:r>
    </w:p>
    <w:p w:rsidR="00071633" w:rsidRPr="00071633" w:rsidRDefault="00071633" w:rsidP="00071633">
      <w:pPr>
        <w:widowControl/>
        <w:shd w:val="clear" w:color="auto" w:fill="FFFFFF"/>
        <w:spacing w:after="225" w:line="300" w:lineRule="atLeast"/>
        <w:jc w:val="left"/>
        <w:textAlignment w:val="baseline"/>
        <w:rPr>
          <w:rFonts w:ascii="微软雅黑" w:eastAsia="微软雅黑" w:hAnsi="微软雅黑" w:cs="宋体"/>
          <w:color w:val="666666"/>
          <w:kern w:val="0"/>
          <w:sz w:val="18"/>
          <w:szCs w:val="18"/>
        </w:rPr>
      </w:pPr>
      <w:r w:rsidRPr="00071633">
        <w:rPr>
          <w:rFonts w:ascii="微软雅黑" w:eastAsia="微软雅黑" w:hAnsi="微软雅黑" w:cs="宋体" w:hint="eastAsia"/>
          <w:color w:val="666666"/>
          <w:kern w:val="0"/>
          <w:sz w:val="18"/>
          <w:szCs w:val="18"/>
        </w:rPr>
        <w:t>依次打开控制面板，安全中心，Windows防火墙，选择启用</w:t>
      </w:r>
    </w:p>
    <w:p w:rsidR="00071633" w:rsidRPr="00071633" w:rsidRDefault="00071633" w:rsidP="00071633">
      <w:pPr>
        <w:widowControl/>
        <w:shd w:val="clear" w:color="auto" w:fill="FFFFFF"/>
        <w:spacing w:after="225" w:line="300" w:lineRule="atLeast"/>
        <w:jc w:val="left"/>
        <w:textAlignment w:val="baseline"/>
        <w:rPr>
          <w:rFonts w:ascii="微软雅黑" w:eastAsia="微软雅黑" w:hAnsi="微软雅黑" w:cs="宋体"/>
          <w:color w:val="666666"/>
          <w:kern w:val="0"/>
          <w:sz w:val="18"/>
          <w:szCs w:val="18"/>
        </w:rPr>
      </w:pPr>
      <w:r>
        <w:rPr>
          <w:rFonts w:ascii="微软雅黑" w:eastAsia="微软雅黑" w:hAnsi="微软雅黑" w:cs="宋体"/>
          <w:noProof/>
          <w:color w:val="666666"/>
          <w:kern w:val="0"/>
          <w:sz w:val="18"/>
          <w:szCs w:val="18"/>
        </w:rPr>
        <w:lastRenderedPageBreak/>
        <w:drawing>
          <wp:inline distT="0" distB="0" distL="0" distR="0">
            <wp:extent cx="4039691" cy="4373895"/>
            <wp:effectExtent l="0" t="0" r="0" b="7620"/>
            <wp:docPr id="1" name="图片 1" descr="http://www.antiy.com/response/wannacry/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ntiy.com/response/wannacry/16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849" cy="4374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633" w:rsidRPr="00071633" w:rsidRDefault="00071633" w:rsidP="00071633">
      <w:pPr>
        <w:widowControl/>
        <w:shd w:val="clear" w:color="auto" w:fill="FFFFFF"/>
        <w:spacing w:after="225" w:line="300" w:lineRule="atLeast"/>
        <w:jc w:val="left"/>
        <w:textAlignment w:val="baseline"/>
        <w:rPr>
          <w:rFonts w:ascii="微软雅黑" w:eastAsia="微软雅黑" w:hAnsi="微软雅黑" w:cs="宋体"/>
          <w:color w:val="666666"/>
          <w:kern w:val="0"/>
          <w:sz w:val="18"/>
          <w:szCs w:val="18"/>
        </w:rPr>
      </w:pPr>
      <w:r w:rsidRPr="00071633">
        <w:rPr>
          <w:rFonts w:ascii="微软雅黑" w:eastAsia="微软雅黑" w:hAnsi="微软雅黑" w:cs="宋体" w:hint="eastAsia"/>
          <w:color w:val="666666"/>
          <w:kern w:val="0"/>
          <w:sz w:val="18"/>
          <w:szCs w:val="18"/>
        </w:rPr>
        <w:t>点击开始，运行，输入</w:t>
      </w:r>
      <w:proofErr w:type="spellStart"/>
      <w:r w:rsidRPr="00071633">
        <w:rPr>
          <w:rFonts w:ascii="微软雅黑" w:eastAsia="微软雅黑" w:hAnsi="微软雅黑" w:cs="宋体" w:hint="eastAsia"/>
          <w:color w:val="666666"/>
          <w:kern w:val="0"/>
          <w:sz w:val="18"/>
          <w:szCs w:val="18"/>
        </w:rPr>
        <w:t>cmd</w:t>
      </w:r>
      <w:proofErr w:type="spellEnd"/>
      <w:r w:rsidRPr="00071633">
        <w:rPr>
          <w:rFonts w:ascii="微软雅黑" w:eastAsia="微软雅黑" w:hAnsi="微软雅黑" w:cs="宋体" w:hint="eastAsia"/>
          <w:color w:val="666666"/>
          <w:kern w:val="0"/>
          <w:sz w:val="18"/>
          <w:szCs w:val="18"/>
        </w:rPr>
        <w:t>，确定执行下面三条命令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5"/>
      </w:tblGrid>
      <w:tr w:rsidR="00071633" w:rsidRPr="00071633" w:rsidTr="00071633"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71633" w:rsidRPr="00071633" w:rsidRDefault="00071633" w:rsidP="00071633">
            <w:pPr>
              <w:widowControl/>
              <w:spacing w:after="225" w:line="300" w:lineRule="atLeast"/>
              <w:jc w:val="left"/>
              <w:textAlignment w:val="baseline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071633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 xml:space="preserve">net stop </w:t>
            </w:r>
            <w:proofErr w:type="spellStart"/>
            <w:r w:rsidRPr="00071633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rdr</w:t>
            </w:r>
            <w:proofErr w:type="spellEnd"/>
            <w:r w:rsidRPr="00071633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br/>
              <w:t xml:space="preserve">net stop </w:t>
            </w:r>
            <w:proofErr w:type="spellStart"/>
            <w:r w:rsidRPr="00071633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srv</w:t>
            </w:r>
            <w:proofErr w:type="spellEnd"/>
            <w:r w:rsidRPr="00071633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br/>
              <w:t xml:space="preserve">net stop </w:t>
            </w:r>
            <w:proofErr w:type="spellStart"/>
            <w:r w:rsidRPr="00071633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netbt</w:t>
            </w:r>
            <w:proofErr w:type="spellEnd"/>
          </w:p>
        </w:tc>
      </w:tr>
    </w:tbl>
    <w:p w:rsidR="00071633" w:rsidRPr="00071633" w:rsidRDefault="00071633" w:rsidP="00071633">
      <w:pPr>
        <w:widowControl/>
        <w:shd w:val="clear" w:color="auto" w:fill="FFFFFF"/>
        <w:spacing w:after="225" w:line="300" w:lineRule="atLeast"/>
        <w:jc w:val="left"/>
        <w:textAlignment w:val="baseline"/>
        <w:rPr>
          <w:rFonts w:ascii="微软雅黑" w:eastAsia="微软雅黑" w:hAnsi="微软雅黑" w:cs="宋体"/>
          <w:color w:val="666666"/>
          <w:kern w:val="0"/>
          <w:sz w:val="18"/>
          <w:szCs w:val="18"/>
        </w:rPr>
      </w:pPr>
      <w:r w:rsidRPr="00071633">
        <w:rPr>
          <w:rFonts w:ascii="微软雅黑" w:eastAsia="微软雅黑" w:hAnsi="微软雅黑" w:cs="宋体" w:hint="eastAsia"/>
          <w:color w:val="666666"/>
          <w:kern w:val="0"/>
          <w:sz w:val="18"/>
          <w:szCs w:val="18"/>
        </w:rPr>
        <w:t>由于微软已经不再为XP系统提供系统更新，建议用户尽快升级到高版本系统。</w:t>
      </w:r>
    </w:p>
    <w:p w:rsidR="00AE6DAA" w:rsidRDefault="00AE6DAA">
      <w:pPr>
        <w:rPr>
          <w:rFonts w:hint="eastAsia"/>
        </w:rPr>
      </w:pPr>
    </w:p>
    <w:p w:rsidR="00C75CF9" w:rsidRPr="00C75CF9" w:rsidRDefault="00C75CF9">
      <w:r>
        <w:rPr>
          <w:rFonts w:hint="eastAsia"/>
        </w:rPr>
        <w:t>版权所有：</w:t>
      </w:r>
      <w:r w:rsidRPr="00C75CF9">
        <w:rPr>
          <w:rFonts w:hint="eastAsia"/>
        </w:rPr>
        <w:t>安天安</w:t>
      </w:r>
      <w:proofErr w:type="gramStart"/>
      <w:r w:rsidRPr="00C75CF9">
        <w:rPr>
          <w:rFonts w:hint="eastAsia"/>
        </w:rPr>
        <w:t>全研究</w:t>
      </w:r>
      <w:proofErr w:type="gramEnd"/>
      <w:r w:rsidRPr="00C75CF9">
        <w:rPr>
          <w:rFonts w:hint="eastAsia"/>
        </w:rPr>
        <w:t>与应急处理中心</w:t>
      </w:r>
      <w:bookmarkStart w:id="0" w:name="_GoBack"/>
      <w:bookmarkEnd w:id="0"/>
    </w:p>
    <w:sectPr w:rsidR="00C75CF9" w:rsidRPr="00C75C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F5F8B"/>
    <w:multiLevelType w:val="multilevel"/>
    <w:tmpl w:val="57C45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633"/>
    <w:rsid w:val="00071633"/>
    <w:rsid w:val="000F547F"/>
    <w:rsid w:val="00AE4D40"/>
    <w:rsid w:val="00AE6DAA"/>
    <w:rsid w:val="00BF7498"/>
    <w:rsid w:val="00C711A7"/>
    <w:rsid w:val="00C7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7163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07163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7163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071633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0716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07163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7163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7163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07163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7163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071633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0716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07163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716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6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 hao</dc:creator>
  <cp:lastModifiedBy>ma hao</cp:lastModifiedBy>
  <cp:revision>6</cp:revision>
  <dcterms:created xsi:type="dcterms:W3CDTF">2017-05-13T04:52:00Z</dcterms:created>
  <dcterms:modified xsi:type="dcterms:W3CDTF">2017-05-13T05:04:00Z</dcterms:modified>
</cp:coreProperties>
</file>